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D" w:rsidRDefault="009C4AAD">
      <w:pPr>
        <w:pStyle w:val="ConsPlusTitle"/>
        <w:jc w:val="center"/>
        <w:outlineLvl w:val="0"/>
      </w:pPr>
      <w:bookmarkStart w:id="0" w:name="_GoBack"/>
      <w:bookmarkEnd w:id="0"/>
      <w:r>
        <w:t>АДМИНИСТРАЦИЯ ЯРОСЛАВСКОЙ ОБЛАСТИ</w:t>
      </w:r>
    </w:p>
    <w:p w:rsidR="009C4AAD" w:rsidRDefault="009C4AAD">
      <w:pPr>
        <w:pStyle w:val="ConsPlusTitle"/>
        <w:jc w:val="center"/>
      </w:pPr>
    </w:p>
    <w:p w:rsidR="009C4AAD" w:rsidRDefault="009C4AAD">
      <w:pPr>
        <w:pStyle w:val="ConsPlusTitle"/>
        <w:jc w:val="center"/>
      </w:pPr>
      <w:r>
        <w:t>ПОСТАНОВЛЕНИЕ</w:t>
      </w:r>
    </w:p>
    <w:p w:rsidR="009C4AAD" w:rsidRDefault="009C4AAD">
      <w:pPr>
        <w:pStyle w:val="ConsPlusTitle"/>
        <w:jc w:val="center"/>
      </w:pPr>
      <w:r>
        <w:t>от 29 декабря 2007 г. N 443</w:t>
      </w:r>
    </w:p>
    <w:p w:rsidR="009C4AAD" w:rsidRDefault="009C4AAD">
      <w:pPr>
        <w:pStyle w:val="ConsPlusTitle"/>
        <w:jc w:val="center"/>
      </w:pPr>
    </w:p>
    <w:p w:rsidR="009C4AAD" w:rsidRDefault="009C4AAD">
      <w:pPr>
        <w:pStyle w:val="ConsPlusTitle"/>
        <w:jc w:val="center"/>
      </w:pPr>
      <w:r>
        <w:t>О ПОРЯДКЕ ОСУЩЕСТВЛЕНИЯ ОРГАНАМИ ОПЕКИ И</w:t>
      </w:r>
    </w:p>
    <w:p w:rsidR="009C4AAD" w:rsidRDefault="009C4AAD">
      <w:pPr>
        <w:pStyle w:val="ConsPlusTitle"/>
        <w:jc w:val="center"/>
      </w:pPr>
      <w:r>
        <w:t>ПОПЕЧИТЕЛЬСТВА ВОЗЛОЖЕННЫХ НА НИХ ПОЛНОМОЧИЙ</w:t>
      </w:r>
    </w:p>
    <w:p w:rsidR="009C4AAD" w:rsidRDefault="009C4AAD">
      <w:pPr>
        <w:pStyle w:val="ConsPlusNormal"/>
        <w:jc w:val="center"/>
      </w:pPr>
      <w:r>
        <w:t>Список изменяющих документов</w:t>
      </w:r>
    </w:p>
    <w:p w:rsidR="009C4AAD" w:rsidRDefault="009C4AA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</w:pPr>
    </w:p>
    <w:p w:rsidR="009C4AAD" w:rsidRDefault="009C4AA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Законами Ярославской области от 9 ноября 2007 г. </w:t>
      </w:r>
      <w:hyperlink r:id="rId7" w:history="1">
        <w:r>
          <w:rPr>
            <w:color w:val="0000FF"/>
          </w:rPr>
          <w:t>N 70-з</w:t>
        </w:r>
      </w:hyperlink>
      <w:r>
        <w:t xml:space="preserve"> "Об организации и осуществлении деятельности по опеке и попечительству", от 7 декабря 2004 г. </w:t>
      </w:r>
      <w:hyperlink r:id="rId8" w:history="1">
        <w:r>
          <w:rPr>
            <w:color w:val="0000FF"/>
          </w:rPr>
          <w:t>N 51-з</w:t>
        </w:r>
      </w:hyperlink>
      <w:r>
        <w:t xml:space="preserve"> "О наделении органов местного самоуправления отдельными государственными полномочиями Ярославской области"</w:t>
      </w:r>
      <w:proofErr w:type="gramEnd"/>
    </w:p>
    <w:p w:rsidR="009C4AAD" w:rsidRDefault="009C4AA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>ПОСТАНОВЛЯЮ: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органами опеки и попечительства возложенных на них полномочий.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Костина В.Г.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>3. Постановление вступает в силу с 1 января 2008 года.</w:t>
      </w: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</w:pPr>
      <w:r>
        <w:t>Губернатор</w:t>
      </w:r>
    </w:p>
    <w:p w:rsidR="009C4AAD" w:rsidRDefault="009C4AAD">
      <w:pPr>
        <w:pStyle w:val="ConsPlusNormal"/>
        <w:jc w:val="right"/>
      </w:pPr>
      <w:r>
        <w:t>Ярославской области</w:t>
      </w:r>
    </w:p>
    <w:p w:rsidR="009C4AAD" w:rsidRDefault="009C4AAD">
      <w:pPr>
        <w:pStyle w:val="ConsPlusNormal"/>
        <w:jc w:val="right"/>
      </w:pPr>
      <w:r>
        <w:t>С.А.ВАХРУКОВ</w:t>
      </w: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</w:pPr>
    </w:p>
    <w:p w:rsidR="009C4AAD" w:rsidRDefault="009C4AAD">
      <w:pPr>
        <w:pStyle w:val="ConsPlusNormal"/>
        <w:jc w:val="right"/>
        <w:outlineLvl w:val="0"/>
      </w:pPr>
      <w:r>
        <w:t>Утвержден</w:t>
      </w:r>
    </w:p>
    <w:p w:rsidR="009C4AAD" w:rsidRDefault="009C4AAD">
      <w:pPr>
        <w:pStyle w:val="ConsPlusNormal"/>
        <w:jc w:val="right"/>
      </w:pPr>
      <w:r>
        <w:t>постановлением</w:t>
      </w:r>
    </w:p>
    <w:p w:rsidR="009C4AAD" w:rsidRDefault="009C4AAD">
      <w:pPr>
        <w:pStyle w:val="ConsPlusNormal"/>
        <w:jc w:val="right"/>
      </w:pPr>
      <w:r>
        <w:t>Администрации области</w:t>
      </w:r>
    </w:p>
    <w:p w:rsidR="009C4AAD" w:rsidRDefault="009C4AAD">
      <w:pPr>
        <w:pStyle w:val="ConsPlusNormal"/>
        <w:jc w:val="right"/>
      </w:pPr>
      <w:r>
        <w:t>от 29.12.2007 N 443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Title"/>
        <w:jc w:val="center"/>
      </w:pPr>
      <w:bookmarkStart w:id="1" w:name="P36"/>
      <w:bookmarkEnd w:id="1"/>
      <w:r>
        <w:t>ПОРЯДОК</w:t>
      </w:r>
    </w:p>
    <w:p w:rsidR="009C4AAD" w:rsidRDefault="009C4AAD">
      <w:pPr>
        <w:pStyle w:val="ConsPlusTitle"/>
        <w:jc w:val="center"/>
      </w:pPr>
      <w:r>
        <w:t>ОСУЩЕСТВЛЕНИЯ ОРГАНАМИ ОПЕКИ И ПОПЕЧИТЕЛЬСТВА</w:t>
      </w:r>
    </w:p>
    <w:p w:rsidR="009C4AAD" w:rsidRDefault="009C4AAD">
      <w:pPr>
        <w:pStyle w:val="ConsPlusTitle"/>
        <w:jc w:val="center"/>
      </w:pPr>
      <w:r>
        <w:t>ВОЗЛОЖЕННЫХ НА НИХ ПОЛНОМОЧИЙ</w:t>
      </w:r>
    </w:p>
    <w:p w:rsidR="009C4AAD" w:rsidRDefault="009C4AAD">
      <w:pPr>
        <w:pStyle w:val="ConsPlusNormal"/>
        <w:jc w:val="center"/>
      </w:pPr>
      <w:r>
        <w:t>Список изменяющих документов</w:t>
      </w:r>
    </w:p>
    <w:p w:rsidR="009C4AAD" w:rsidRDefault="009C4AA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осуществления органами опеки и попечительства возложенных на них полномочий (далее - Порядок) разработан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Ярославской области от 9 ноября 2007 г. </w:t>
      </w:r>
      <w:hyperlink r:id="rId14" w:history="1">
        <w:r>
          <w:rPr>
            <w:color w:val="0000FF"/>
          </w:rPr>
          <w:t>N 70-з</w:t>
        </w:r>
      </w:hyperlink>
      <w:r>
        <w:t xml:space="preserve"> "Об организации и осуществлении деятельности по опеке и попечительству", от 7 декабря 2004 г. </w:t>
      </w:r>
      <w:hyperlink r:id="rId15" w:history="1">
        <w:r>
          <w:rPr>
            <w:color w:val="0000FF"/>
          </w:rPr>
          <w:t>N 51</w:t>
        </w:r>
      </w:hyperlink>
      <w:r>
        <w:t xml:space="preserve"> "О наделении органов местного самоуправления отдельными </w:t>
      </w:r>
      <w:r>
        <w:lastRenderedPageBreak/>
        <w:t>государственными полномочиями Ярославской</w:t>
      </w:r>
      <w:proofErr w:type="gramEnd"/>
      <w:r>
        <w:t xml:space="preserve"> области", другими нормативными правовыми актами Российской Федерации и Ярославской области.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1.2. Данный Порядок определяет общий порядок осуществления полномочий органами опеки и попечительства в отношении несовершеннолетних лиц и недееспособных или не полностью дееспособных совершеннолетних граждан.</w:t>
      </w:r>
    </w:p>
    <w:p w:rsidR="009C4AAD" w:rsidRDefault="009C4A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Порядок определяет перечень полномочий в сфере опеки и попечительства, решения по которым принимаются: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главой муниципального района (городского округа);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руководителями и специалистами структурного подразделения администрации муниципального района (городского округа), непосредственно осуществляющего функции по опеке и попечительству.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  <w:outlineLvl w:val="1"/>
      </w:pPr>
      <w:r>
        <w:t>2. ПОЛНОМОЧИЯ ОРГАНОВ ОПЕКИ И ПОПЕЧИТЕЛЬСТВА, РЕШЕНИЯ ПО КОТОРЫМ ПРИНИМАЮТСЯ ГЛАВОЙ МУНИЦИПАЛЬНОГО РАЙОНА (ГОРОДСКОГО ОКРУГА)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>2.1. Глава муниципального района (городского округа) при реализации полномочий по опеке и попечительству с учетом решения комиссии по опеке и попечительству принимает постановления по вопросам: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proofErr w:type="gramStart"/>
      <w:r>
        <w:t>- об установлении, снятии опеки (попечительства), патронажа;</w:t>
      </w:r>
      <w:proofErr w:type="gramEnd"/>
    </w:p>
    <w:p w:rsidR="009C4AAD" w:rsidRDefault="009C4AAD">
      <w:pPr>
        <w:pStyle w:val="ConsPlusNormal"/>
        <w:spacing w:before="220"/>
        <w:ind w:firstLine="540"/>
        <w:jc w:val="both"/>
      </w:pPr>
      <w:r>
        <w:t>- о назначении или освобождении (отстранении) опекунов (попечителей) от возложенных на них обязанностей;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назначении (прекращении) выплат на подопечных в соответствии с действующим законодательством;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 xml:space="preserve">- абзац утратил силу с 15 февраля 2009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ЯО от 28.01.2009 N 28-п;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досрочном расторжении договора о приемной семье - в случаях, предусмотренных законодательством;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об изъятии ребенка из семьи при непосредственной угрозе жизни и здоровью ребенка;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об устройстве детей, оставшихся без попечения родителей, недееспособных совершеннолетних граждан в образовательные организации, медицинские организации, организации, оказывающие социальные услуги, или в некоммерческие организации;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согласии (отказе от дачи согласия) на совершение сделок по отчуждению, в том числе обмену или дарению имущества подопечного, сдаче его в наем (в аренду), в безвозмездное пользование или в залог;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 xml:space="preserve">- о согласии (отказе от дачи согласия) на совершение сделок, влекущих отказ от </w:t>
      </w:r>
      <w:r>
        <w:lastRenderedPageBreak/>
        <w:t>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согласии на заключение договоров доверительного управления имуществом подопечных;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закреплении (сохранности) жилой площади детей-сирот и детей, оставшихся без попечения родителей, недееспособных граждан;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постановке детей-сирот и детей, оставшихся без попечения родителей, на учет в качестве нуждающихся в жилых помещениях, предоставляемых по договорам социального найма;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раздельном проживании попечителя и подопечного, достигшего шестнадцати лет;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иные вопросы в соответствии с полномочиями по осуществлению опеки и попечительства.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  <w:outlineLvl w:val="1"/>
      </w:pPr>
      <w:r>
        <w:t>3. ПОЛНОМОЧИЯ ОРГАНОВ ОПЕКИ И ПОПЕЧИТЕЛЬСТВА, ОСУЩЕСТВЛЕНИЕ КОТОРЫХ ПРОИЗВОДИТСЯ БЕЗ ПРИНЯТИЯ ПОСТАНОВЛЕНИЯ ГЛАВЫ МУНИЦИПАЛЬНОГО РАЙОНА (ГОРОДСКОГО ОКРУГА)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  <w:r>
        <w:t>3.1. Глава муниципального района (городского округа) при реализации полномочий по опеке и попечительству над несовершеннолетними подписывает заключение: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 возможности гражданина быть усыновителем, опекуном (попечителем) и постановке его на учет в качестве кандидата в усыновители, опекуны (попечители);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об обоснованности и соответствии усыновления интересам ребенка;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другие заключения в соответствии с действующим законодательством.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3.2. Полномочия органов опеки и попечительства, решения по которым принимаются руководителями и специалистами структурного подразделения администрации муниципального района (городского округа), непосредственно осуществляющего функции по опеке и попечительству: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направление ребенка, оставшегося без попечения родителей, в образовательную организацию, медицинскую организацию, организацию, оказывающую социальную услуги, или иную организацию, в том числе в организации для детей-сирот и детей, оставшихся без попечения родителей;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принятие мер по сохранности имущества, защите прав и интересов гражданина до установления над ним опеки (попечительства) или помещения его в образовательную организацию, медицинскую организацию, организацию, оказывающую социальную услугу, или иную организацию, в том числе в организацию для детей-сирот и детей, оставшихся без попечения родителей;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обращение в суд с исками в защиту прав и интересов несовершеннолетних граждан, недееспособных или не полностью дееспособных совершеннолетних граждан в соответствии с действующим законодательством;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lastRenderedPageBreak/>
        <w:t>- представление в суде интересов несовершеннолетних граждан, недееспособных или не полностью дееспособных совершеннолетних граждан и предоставление заключения по вопросам, относящимся к опеке и попечительству, выступление в качестве истца, ответчика или третьего лица;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определение порядка общения родителей и иных родственников с детьми при раздельном проживании;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проведение обследований условий жизни подопечных у опекунов (попечителей), в том числе в семьях усыновителей (в пределах установленного срока), в учреждениях (независимо от ведомственной подчиненности), проверок сохранности их имущества в соответствии с действующим законодательством;</w:t>
      </w:r>
    </w:p>
    <w:p w:rsidR="009C4AAD" w:rsidRDefault="009C4A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ЯО от 28.01.2009 N 28-п)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 xml:space="preserve">- устройство дееспособных совершеннолетних лиц, которые по состоянию здоровья не могут самостоятельно </w:t>
      </w:r>
      <w:proofErr w:type="gramStart"/>
      <w:r>
        <w:t>осуществлять и защищать</w:t>
      </w:r>
      <w:proofErr w:type="gramEnd"/>
      <w:r>
        <w:t xml:space="preserve"> свои права и исполнять свои обязанности, в стационарные учреждения социального обслуживания;</w:t>
      </w:r>
    </w:p>
    <w:p w:rsidR="009C4AAD" w:rsidRDefault="009C4AAD">
      <w:pPr>
        <w:pStyle w:val="ConsPlusNormal"/>
        <w:spacing w:before="220"/>
        <w:ind w:firstLine="540"/>
        <w:jc w:val="both"/>
      </w:pPr>
      <w:r>
        <w:t>- другие вопросы опеки и попечительства, предусмотренные действующим законодательством.</w:t>
      </w: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ind w:firstLine="540"/>
        <w:jc w:val="both"/>
      </w:pPr>
    </w:p>
    <w:p w:rsidR="009C4AAD" w:rsidRDefault="009C4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892" w:rsidRDefault="00AE1892"/>
    <w:sectPr w:rsidR="00AE1892" w:rsidSect="009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D"/>
    <w:rsid w:val="009C4AAD"/>
    <w:rsid w:val="00A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E40DF8E7C631EED5387B24D3C31052FB6FE792755FCAFE8BA92A8878E3B72R8v9G" TargetMode="External"/><Relationship Id="rId13" Type="http://schemas.openxmlformats.org/officeDocument/2006/relationships/hyperlink" Target="consultantplus://offline/ref=3A1E40DF8E7C631EED5399BF5B506F002BB5A2722C5EFFFFB5E5C9F5D0873125CED37A18DE22B9A3R2v4G" TargetMode="External"/><Relationship Id="rId18" Type="http://schemas.openxmlformats.org/officeDocument/2006/relationships/hyperlink" Target="consultantplus://offline/ref=3A1E40DF8E7C631EED5387B24D3C31052FB6FE792755F0A1EBBA92A8878E3B72899C235A9A2FBEA425D757REvDG" TargetMode="External"/><Relationship Id="rId26" Type="http://schemas.openxmlformats.org/officeDocument/2006/relationships/hyperlink" Target="consultantplus://offline/ref=3A1E40DF8E7C631EED5387B24D3C31052FB6FE792755F0A1EBBA92A8878E3B72899C235A9A2FBEA425D750REv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E40DF8E7C631EED5387B24D3C31052FB6FE792755F0A1EBBA92A8878E3B72899C235A9A2FBEA425D750REv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A1E40DF8E7C631EED5387B24D3C31052FB6FE79235EF4AAEBBA92A8878E3B72899C235A9A2FBEA425D756REvCG" TargetMode="External"/><Relationship Id="rId12" Type="http://schemas.openxmlformats.org/officeDocument/2006/relationships/hyperlink" Target="consultantplus://offline/ref=3A1E40DF8E7C631EED5399BF5B506F002BBFA07D2D53FFFFB5E5C9F5D0873125CED37A18DE22BEA3R2vDG" TargetMode="External"/><Relationship Id="rId17" Type="http://schemas.openxmlformats.org/officeDocument/2006/relationships/hyperlink" Target="consultantplus://offline/ref=3A1E40DF8E7C631EED5387B24D3C31052FB6FE792755F0A1EBBA92A8878E3B72899C235A9A2FBEA425D757REvEG" TargetMode="External"/><Relationship Id="rId25" Type="http://schemas.openxmlformats.org/officeDocument/2006/relationships/hyperlink" Target="consultantplus://offline/ref=3A1E40DF8E7C631EED5387B24D3C31052FB6FE792755F0A1EBBA92A8878E3B72899C235A9A2FBEA425D750REvDG" TargetMode="External"/><Relationship Id="rId33" Type="http://schemas.openxmlformats.org/officeDocument/2006/relationships/hyperlink" Target="consultantplus://offline/ref=3A1E40DF8E7C631EED5387B24D3C31052FB6FE792755F0A1EBBA92A8878E3B72899C235A9A2FBEA425D751REv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E40DF8E7C631EED5387B24D3C31052FB6FE792755F0A1EBBA92A8878E3B72899C235A9A2FBEA425D757REv9G" TargetMode="External"/><Relationship Id="rId20" Type="http://schemas.openxmlformats.org/officeDocument/2006/relationships/hyperlink" Target="consultantplus://offline/ref=3A1E40DF8E7C631EED5387B24D3C31052FB6FE792755F0A1EBBA92A8878E3B72899C235A9A2FBEA425D757REv2G" TargetMode="External"/><Relationship Id="rId29" Type="http://schemas.openxmlformats.org/officeDocument/2006/relationships/hyperlink" Target="consultantplus://offline/ref=3A1E40DF8E7C631EED5387B24D3C31052FB6FE792755F0A1EBBA92A8878E3B72899C235A9A2FBEA425D751RE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E40DF8E7C631EED5399BF5B506F002BBFA1762D5FFFFFB5E5C9F5D0R8v7G" TargetMode="External"/><Relationship Id="rId11" Type="http://schemas.openxmlformats.org/officeDocument/2006/relationships/hyperlink" Target="consultantplus://offline/ref=3A1E40DF8E7C631EED5387B24D3C31052FB6FE792755F0A1EBBA92A8878E3B72899C235A9A2FBEA425D757REvBG" TargetMode="External"/><Relationship Id="rId24" Type="http://schemas.openxmlformats.org/officeDocument/2006/relationships/hyperlink" Target="consultantplus://offline/ref=3A1E40DF8E7C631EED5387B24D3C31052FB6FE792755F0A1EBBA92A8878E3B72899C235A9A2FBEA425D750REvFG" TargetMode="External"/><Relationship Id="rId32" Type="http://schemas.openxmlformats.org/officeDocument/2006/relationships/hyperlink" Target="consultantplus://offline/ref=3A1E40DF8E7C631EED5387B24D3C31052FB6FE792755F0A1EBBA92A8878E3B72899C235A9A2FBEA425D751REvFG" TargetMode="External"/><Relationship Id="rId5" Type="http://schemas.openxmlformats.org/officeDocument/2006/relationships/hyperlink" Target="consultantplus://offline/ref=3A1E40DF8E7C631EED5387B24D3C31052FB6FE792755F0A1EBBA92A8878E3B72899C235A9A2FBEA425D756REvEG" TargetMode="External"/><Relationship Id="rId15" Type="http://schemas.openxmlformats.org/officeDocument/2006/relationships/hyperlink" Target="consultantplus://offline/ref=3A1E40DF8E7C631EED5387B24D3C31052FB6FE792755FCAFE8BA92A8878E3B72R8v9G" TargetMode="External"/><Relationship Id="rId23" Type="http://schemas.openxmlformats.org/officeDocument/2006/relationships/hyperlink" Target="consultantplus://offline/ref=3A1E40DF8E7C631EED5387B24D3C31052FB6FE792755F0A1EBBA92A8878E3B72899C235A9A2FBEA425D750REv8G" TargetMode="External"/><Relationship Id="rId28" Type="http://schemas.openxmlformats.org/officeDocument/2006/relationships/hyperlink" Target="consultantplus://offline/ref=3A1E40DF8E7C631EED5387B24D3C31052FB6FE792755F0A1EBBA92A8878E3B72899C235A9A2FBEA425D751REvAG" TargetMode="External"/><Relationship Id="rId10" Type="http://schemas.openxmlformats.org/officeDocument/2006/relationships/hyperlink" Target="consultantplus://offline/ref=3A1E40DF8E7C631EED5387B24D3C31052FB6FE792755F0A1EBBA92A8878E3B72899C235A9A2FBEA425D756REv2G" TargetMode="External"/><Relationship Id="rId19" Type="http://schemas.openxmlformats.org/officeDocument/2006/relationships/hyperlink" Target="consultantplus://offline/ref=3A1E40DF8E7C631EED5387B24D3C31052FB6FE792755F0A1EBBA92A8878E3B72899C235A9A2FBEA425D757REvCG" TargetMode="External"/><Relationship Id="rId31" Type="http://schemas.openxmlformats.org/officeDocument/2006/relationships/hyperlink" Target="consultantplus://offline/ref=3A1E40DF8E7C631EED5387B24D3C31052FB6FE792755F0A1EBBA92A8878E3B72899C235A9A2FBEA425D751RE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E40DF8E7C631EED5387B24D3C31052FB6FE792755F0A1EBBA92A8878E3B72899C235A9A2FBEA425D756REvDG" TargetMode="External"/><Relationship Id="rId14" Type="http://schemas.openxmlformats.org/officeDocument/2006/relationships/hyperlink" Target="consultantplus://offline/ref=3A1E40DF8E7C631EED5387B24D3C31052FB6FE79235EF4AAEBBA92A8878E3B72899C235A9A2FBEA425D756REvCG" TargetMode="External"/><Relationship Id="rId22" Type="http://schemas.openxmlformats.org/officeDocument/2006/relationships/hyperlink" Target="consultantplus://offline/ref=3A1E40DF8E7C631EED5387B24D3C31052FB6FE792755F0A1EBBA92A8878E3B72899C235A9A2FBEA425D750REv9G" TargetMode="External"/><Relationship Id="rId27" Type="http://schemas.openxmlformats.org/officeDocument/2006/relationships/hyperlink" Target="consultantplus://offline/ref=3A1E40DF8E7C631EED5387B24D3C31052FB6FE792755F0A1EBBA92A8878E3B72899C235A9A2FBEA425D750REv2G" TargetMode="External"/><Relationship Id="rId30" Type="http://schemas.openxmlformats.org/officeDocument/2006/relationships/hyperlink" Target="consultantplus://offline/ref=3A1E40DF8E7C631EED5387B24D3C31052FB6FE792755F0A1EBBA92A8878E3B72899C235A9A2FBEA425D751REv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Зорина Екатерина Сергеевна</cp:lastModifiedBy>
  <cp:revision>1</cp:revision>
  <dcterms:created xsi:type="dcterms:W3CDTF">2017-12-05T06:47:00Z</dcterms:created>
  <dcterms:modified xsi:type="dcterms:W3CDTF">2017-12-05T06:48:00Z</dcterms:modified>
</cp:coreProperties>
</file>